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FC" w:rsidRPr="00A131FC" w:rsidRDefault="00A131FC" w:rsidP="00A13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1FC">
        <w:rPr>
          <w:rFonts w:ascii="Times New Roman" w:hAnsi="Times New Roman" w:cs="Times New Roman"/>
          <w:sz w:val="28"/>
          <w:szCs w:val="28"/>
        </w:rPr>
        <w:t>Состав  методических групп</w:t>
      </w:r>
    </w:p>
    <w:p w:rsidR="00BF15F4" w:rsidRPr="00A131FC" w:rsidRDefault="00A131FC" w:rsidP="00A13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1FC">
        <w:rPr>
          <w:rFonts w:ascii="Times New Roman" w:hAnsi="Times New Roman" w:cs="Times New Roman"/>
          <w:sz w:val="28"/>
          <w:szCs w:val="28"/>
        </w:rPr>
        <w:t>по направлениям функциональной грамотности</w:t>
      </w:r>
    </w:p>
    <w:p w:rsidR="00A131FC" w:rsidRDefault="00A131FC" w:rsidP="00A13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1FC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A131FC" w:rsidRDefault="00A131FC" w:rsidP="00A131F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31FC" w:rsidTr="00A131FC">
        <w:tc>
          <w:tcPr>
            <w:tcW w:w="4785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грамотности</w:t>
            </w:r>
          </w:p>
        </w:tc>
        <w:tc>
          <w:tcPr>
            <w:tcW w:w="4786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A131FC" w:rsidTr="00A131FC">
        <w:tc>
          <w:tcPr>
            <w:tcW w:w="4785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компетентность</w:t>
            </w:r>
          </w:p>
        </w:tc>
        <w:tc>
          <w:tcPr>
            <w:tcW w:w="4786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Л.В.-руководитель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Т.И.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ИвановаН.А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131FC" w:rsidTr="00A131FC">
        <w:tc>
          <w:tcPr>
            <w:tcW w:w="4785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компетентность</w:t>
            </w:r>
          </w:p>
        </w:tc>
        <w:tc>
          <w:tcPr>
            <w:tcW w:w="4786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В.В.-руководитель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А.А.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Подскребалина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A131FC" w:rsidTr="00A131FC">
        <w:tc>
          <w:tcPr>
            <w:tcW w:w="4785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компетентность</w:t>
            </w:r>
          </w:p>
        </w:tc>
        <w:tc>
          <w:tcPr>
            <w:tcW w:w="4786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Скороходова Л.Я.-руководитель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Л.Ю.</w:t>
            </w:r>
          </w:p>
        </w:tc>
      </w:tr>
      <w:tr w:rsidR="00A131FC" w:rsidTr="00A131FC">
        <w:tc>
          <w:tcPr>
            <w:tcW w:w="4785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4786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Бессарабова Л.В.-руководитель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131FC" w:rsidTr="00A131FC">
        <w:tc>
          <w:tcPr>
            <w:tcW w:w="4785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4786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Т.А.-руководитель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Бессарабов В.И.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Христофоренко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bookmarkStart w:id="0" w:name="_GoBack"/>
            <w:bookmarkEnd w:id="0"/>
          </w:p>
        </w:tc>
      </w:tr>
      <w:tr w:rsidR="00A131FC" w:rsidTr="00A131FC">
        <w:tc>
          <w:tcPr>
            <w:tcW w:w="4785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4786" w:type="dxa"/>
          </w:tcPr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Ю.В.-руководитель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Черепнина С.В.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Н.А.</w:t>
            </w:r>
          </w:p>
          <w:p w:rsidR="00A131FC" w:rsidRDefault="00A131FC" w:rsidP="00A1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И.А.</w:t>
            </w:r>
          </w:p>
        </w:tc>
      </w:tr>
    </w:tbl>
    <w:p w:rsidR="00A131FC" w:rsidRPr="00A131FC" w:rsidRDefault="00A131FC" w:rsidP="00A131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1FC" w:rsidRPr="00A1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FC"/>
    <w:rsid w:val="00A131FC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2022-08-19T19:09:00Z</dcterms:created>
  <dcterms:modified xsi:type="dcterms:W3CDTF">2022-08-19T19:16:00Z</dcterms:modified>
</cp:coreProperties>
</file>