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D4693">
      <w:pPr>
        <w:spacing w:before="59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бюджетное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</w:p>
    <w:p w14:paraId="3EC2FD63">
      <w:pPr>
        <w:spacing w:before="59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Гашунская средняя общеобразовательная школа №4</w:t>
      </w:r>
    </w:p>
    <w:p w14:paraId="4433EDFC">
      <w:pPr>
        <w:spacing w:before="59" w:line="276" w:lineRule="auto"/>
        <w:rPr>
          <w:sz w:val="28"/>
          <w:szCs w:val="28"/>
        </w:rPr>
      </w:pPr>
    </w:p>
    <w:tbl>
      <w:tblPr>
        <w:tblStyle w:val="6"/>
        <w:tblW w:w="0" w:type="auto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5213"/>
      </w:tblGrid>
      <w:tr w14:paraId="046A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</w:tcPr>
          <w:p w14:paraId="6CC0612C">
            <w:pPr>
              <w:spacing w:before="59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«Рассмотрено»                                                                                    </w:t>
            </w:r>
          </w:p>
          <w:p w14:paraId="04BC791B">
            <w:pPr>
              <w:spacing w:before="59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Педагогический совет </w:t>
            </w:r>
          </w:p>
          <w:p w14:paraId="2DD169B0">
            <w:pPr>
              <w:spacing w:before="59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17.08.25г № 1</w:t>
            </w:r>
          </w:p>
        </w:tc>
        <w:tc>
          <w:tcPr>
            <w:tcW w:w="5213" w:type="dxa"/>
          </w:tcPr>
          <w:p w14:paraId="3BC4F9C6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«Утверждено»</w:t>
            </w:r>
          </w:p>
          <w:p w14:paraId="4D7CDC59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</w:t>
            </w:r>
            <w:r>
              <w:rPr>
                <w:rFonts w:hint="default"/>
                <w:sz w:val="28"/>
                <w:szCs w:val="28"/>
                <w:lang w:val="ru-RU"/>
              </w:rPr>
              <w:t>18.08.2025</w:t>
            </w:r>
            <w:r>
              <w:rPr>
                <w:sz w:val="28"/>
                <w:szCs w:val="28"/>
              </w:rPr>
              <w:t xml:space="preserve">   №</w:t>
            </w:r>
            <w:r>
              <w:rPr>
                <w:rFonts w:hint="default"/>
                <w:sz w:val="28"/>
                <w:szCs w:val="28"/>
                <w:lang w:val="ru-RU"/>
              </w:rPr>
              <w:t>123</w:t>
            </w:r>
            <w:r>
              <w:rPr>
                <w:sz w:val="28"/>
                <w:szCs w:val="28"/>
              </w:rPr>
              <w:t xml:space="preserve">   </w:t>
            </w:r>
          </w:p>
          <w:p w14:paraId="45E685F4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Гашунской </w:t>
            </w:r>
          </w:p>
          <w:p w14:paraId="7CD494EB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№4____________</w:t>
            </w:r>
          </w:p>
          <w:p w14:paraId="79A72CA3">
            <w:pPr>
              <w:spacing w:before="59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 Л.Ю.</w:t>
            </w:r>
          </w:p>
        </w:tc>
      </w:tr>
    </w:tbl>
    <w:p w14:paraId="29E9DE74">
      <w:pPr>
        <w:spacing w:before="318"/>
        <w:ind w:left="492" w:right="278"/>
        <w:jc w:val="center"/>
        <w:rPr>
          <w:b/>
          <w:sz w:val="28"/>
        </w:rPr>
      </w:pPr>
    </w:p>
    <w:p w14:paraId="50A4D6B2">
      <w:pPr>
        <w:spacing w:before="318"/>
        <w:ind w:left="492" w:right="278"/>
        <w:jc w:val="center"/>
        <w:rPr>
          <w:b/>
          <w:sz w:val="28"/>
        </w:rPr>
      </w:pPr>
    </w:p>
    <w:p w14:paraId="3AC75D5D">
      <w:pPr>
        <w:spacing w:before="318"/>
        <w:ind w:left="492" w:right="278"/>
        <w:jc w:val="center"/>
        <w:rPr>
          <w:b/>
          <w:sz w:val="28"/>
        </w:rPr>
      </w:pPr>
    </w:p>
    <w:p w14:paraId="33B74FCF">
      <w:pPr>
        <w:spacing w:before="318"/>
        <w:ind w:left="492" w:right="278"/>
        <w:jc w:val="center"/>
        <w:rPr>
          <w:b/>
          <w:sz w:val="28"/>
        </w:rPr>
      </w:pPr>
    </w:p>
    <w:p w14:paraId="16BEC8E8">
      <w:pPr>
        <w:pStyle w:val="5"/>
        <w:spacing w:line="276" w:lineRule="auto"/>
        <w:rPr>
          <w:sz w:val="40"/>
          <w:szCs w:val="28"/>
        </w:rPr>
      </w:pPr>
      <w:r>
        <w:rPr>
          <w:sz w:val="40"/>
          <w:szCs w:val="28"/>
        </w:rPr>
        <w:t>ИНДИВИДУАЛЬНЫЙ УЧЕБНЫЙ</w:t>
      </w:r>
      <w:r>
        <w:rPr>
          <w:spacing w:val="-24"/>
          <w:sz w:val="40"/>
          <w:szCs w:val="28"/>
        </w:rPr>
        <w:t xml:space="preserve"> </w:t>
      </w:r>
      <w:r>
        <w:rPr>
          <w:spacing w:val="-4"/>
          <w:sz w:val="40"/>
          <w:szCs w:val="28"/>
        </w:rPr>
        <w:t>ПЛАН</w:t>
      </w:r>
    </w:p>
    <w:p w14:paraId="537CAA93">
      <w:pPr>
        <w:spacing w:before="40" w:line="276" w:lineRule="auto"/>
        <w:ind w:left="1626" w:right="1634" w:firstLine="1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реализации адаптированной основной общеобразовательной программы образования обучающихся с </w:t>
      </w:r>
      <w:r>
        <w:rPr>
          <w:b/>
          <w:spacing w:val="-12"/>
          <w:sz w:val="40"/>
          <w:szCs w:val="28"/>
        </w:rPr>
        <w:t xml:space="preserve"> </w:t>
      </w:r>
      <w:r>
        <w:rPr>
          <w:b/>
          <w:sz w:val="40"/>
          <w:szCs w:val="28"/>
        </w:rPr>
        <w:t>нарушениями опорно-двигательного аппарата (НОДА),</w:t>
      </w:r>
      <w:r>
        <w:rPr>
          <w:b/>
          <w:spacing w:val="-12"/>
          <w:sz w:val="40"/>
          <w:szCs w:val="28"/>
        </w:rPr>
        <w:t xml:space="preserve">  </w:t>
      </w:r>
      <w:r>
        <w:rPr>
          <w:b/>
          <w:sz w:val="40"/>
          <w:szCs w:val="28"/>
        </w:rPr>
        <w:t>вариант 6.1</w:t>
      </w:r>
    </w:p>
    <w:p w14:paraId="5063F54A">
      <w:pPr>
        <w:pStyle w:val="4"/>
        <w:spacing w:before="232" w:line="276" w:lineRule="auto"/>
        <w:ind w:left="0"/>
        <w:rPr>
          <w:b/>
        </w:rPr>
      </w:pPr>
    </w:p>
    <w:p w14:paraId="2EBA0C0B">
      <w:pPr>
        <w:spacing w:before="1" w:line="276" w:lineRule="auto"/>
        <w:ind w:left="2169" w:right="2172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2025/2026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 </w:t>
      </w:r>
    </w:p>
    <w:p w14:paraId="0E6E0478">
      <w:pPr>
        <w:spacing w:before="1" w:line="276" w:lineRule="auto"/>
        <w:ind w:left="2169" w:right="2172"/>
        <w:jc w:val="center"/>
        <w:rPr>
          <w:sz w:val="28"/>
          <w:szCs w:val="28"/>
        </w:rPr>
      </w:pPr>
      <w:r>
        <w:rPr>
          <w:sz w:val="28"/>
          <w:szCs w:val="28"/>
        </w:rPr>
        <w:t>(5-дневная учебная неделя)</w:t>
      </w:r>
    </w:p>
    <w:p w14:paraId="7D8731C6">
      <w:pPr>
        <w:spacing w:before="318"/>
        <w:ind w:left="492" w:right="278"/>
        <w:jc w:val="center"/>
        <w:rPr>
          <w:b/>
          <w:sz w:val="28"/>
        </w:rPr>
      </w:pPr>
    </w:p>
    <w:p w14:paraId="4F9B1903">
      <w:pPr>
        <w:spacing w:before="318"/>
        <w:ind w:left="492" w:right="278"/>
        <w:jc w:val="center"/>
        <w:rPr>
          <w:b/>
          <w:sz w:val="28"/>
        </w:rPr>
      </w:pPr>
    </w:p>
    <w:p w14:paraId="7292C18B">
      <w:pPr>
        <w:spacing w:before="318"/>
        <w:ind w:left="492" w:right="278"/>
        <w:jc w:val="center"/>
        <w:rPr>
          <w:b/>
          <w:sz w:val="28"/>
        </w:rPr>
      </w:pPr>
    </w:p>
    <w:p w14:paraId="38B93A7B">
      <w:pPr>
        <w:spacing w:before="318"/>
        <w:ind w:left="492" w:right="278"/>
        <w:jc w:val="center"/>
        <w:rPr>
          <w:b/>
          <w:sz w:val="28"/>
        </w:rPr>
      </w:pPr>
    </w:p>
    <w:p w14:paraId="099736DE">
      <w:pPr>
        <w:spacing w:before="318"/>
        <w:ind w:left="492" w:right="278"/>
        <w:jc w:val="center"/>
        <w:rPr>
          <w:b/>
          <w:sz w:val="28"/>
        </w:rPr>
      </w:pPr>
    </w:p>
    <w:p w14:paraId="205D2240">
      <w:pPr>
        <w:spacing w:line="276" w:lineRule="auto"/>
        <w:ind w:left="3948" w:right="3948"/>
        <w:jc w:val="center"/>
        <w:rPr>
          <w:sz w:val="28"/>
          <w:szCs w:val="28"/>
        </w:rPr>
      </w:pPr>
      <w:r>
        <w:rPr>
          <w:sz w:val="28"/>
          <w:szCs w:val="28"/>
        </w:rPr>
        <w:t>п. Байков</w:t>
      </w:r>
    </w:p>
    <w:p w14:paraId="5129C888">
      <w:pPr>
        <w:spacing w:line="276" w:lineRule="auto"/>
        <w:ind w:left="3948" w:right="39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2025 г</w:t>
      </w:r>
    </w:p>
    <w:p w14:paraId="66CA798D">
      <w:pPr>
        <w:spacing w:before="318"/>
        <w:ind w:left="492" w:right="278"/>
        <w:jc w:val="center"/>
        <w:rPr>
          <w:b/>
          <w:sz w:val="28"/>
        </w:rPr>
      </w:pPr>
    </w:p>
    <w:p w14:paraId="5E69826B">
      <w:pPr>
        <w:spacing w:before="318"/>
        <w:ind w:left="492" w:right="278"/>
        <w:jc w:val="center"/>
        <w:rPr>
          <w:b/>
          <w:sz w:val="28"/>
        </w:rPr>
      </w:pPr>
    </w:p>
    <w:p w14:paraId="5AC23621">
      <w:pPr>
        <w:spacing w:before="318"/>
        <w:ind w:left="492" w:right="278"/>
        <w:jc w:val="center"/>
        <w:rPr>
          <w:b/>
          <w:sz w:val="28"/>
        </w:rPr>
      </w:pPr>
    </w:p>
    <w:p w14:paraId="5FD0476B">
      <w:pPr>
        <w:spacing w:before="318"/>
        <w:ind w:left="492" w:right="278"/>
        <w:jc w:val="center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5F09422D">
      <w:pPr>
        <w:pStyle w:val="4"/>
        <w:spacing w:before="316"/>
        <w:ind w:right="217" w:firstLine="708"/>
      </w:pPr>
      <w:r>
        <w:t>Федеральный учебный план ФАОП ООО для обучающихся с НОДА</w:t>
      </w:r>
      <w:r>
        <w:rPr>
          <w:spacing w:val="40"/>
        </w:rPr>
        <w:t xml:space="preserve"> </w:t>
      </w:r>
      <w:r>
        <w:t xml:space="preserve">(вариант 6.1) в целом соответствует обязательным требованиям ФГОС ООО и </w:t>
      </w:r>
      <w:r>
        <w:fldChar w:fldCharType="begin"/>
      </w:r>
      <w:r>
        <w:instrText xml:space="preserve"> HYPERLINK "https://login.consultant.ru/link/?req=doc&amp;demo=2&amp;base=LAW&amp;n=435192&amp;date=30.04.2023&amp;dst=100010&amp;field=134" \h </w:instrText>
      </w:r>
      <w:r>
        <w:fldChar w:fldCharType="separate"/>
      </w:r>
      <w:r>
        <w:t>ФОП</w:t>
      </w:r>
      <w:r>
        <w:fldChar w:fldCharType="end"/>
      </w:r>
      <w:r>
        <w:rPr>
          <w:color w:val="0000FF"/>
        </w:rPr>
        <w:t xml:space="preserve"> </w:t>
      </w:r>
      <w:r>
        <w:t>ООО,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неделю.</w:t>
      </w:r>
    </w:p>
    <w:p w14:paraId="5F1E8CE2">
      <w:pPr>
        <w:pStyle w:val="4"/>
        <w:spacing w:before="2"/>
        <w:ind w:right="214" w:firstLine="708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учебный план</w:t>
      </w:r>
      <w:r>
        <w:rPr>
          <w:spacing w:val="-2"/>
        </w:rPr>
        <w:t xml:space="preserve"> </w:t>
      </w:r>
      <w:r>
        <w:t>ФАОП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 с НОДА вместо учебного предмета "Физическая культура" включен учебный предмет "Адаптивная физическая культура".</w:t>
      </w:r>
    </w:p>
    <w:p w14:paraId="29B2998B">
      <w:pPr>
        <w:pStyle w:val="8"/>
        <w:spacing w:before="3"/>
        <w:ind w:left="1755"/>
      </w:pPr>
    </w:p>
    <w:p w14:paraId="1094BE06">
      <w:pPr>
        <w:pStyle w:val="8"/>
        <w:spacing w:before="3"/>
        <w:ind w:left="1755"/>
      </w:pPr>
      <w:r>
        <w:t>Режим</w:t>
      </w:r>
      <w:r>
        <w:rPr>
          <w:spacing w:val="-14"/>
        </w:rPr>
        <w:t xml:space="preserve"> </w:t>
      </w:r>
      <w:r>
        <w:t>функционирования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организации</w:t>
      </w:r>
    </w:p>
    <w:p w14:paraId="21876C9B">
      <w:pPr>
        <w:pStyle w:val="4"/>
        <w:ind w:right="210" w:firstLine="540"/>
      </w:pPr>
      <w:r>
        <w:t>Организация образовательного процесса регламентируется календарным учебным графиком. Режим функционирования устанавливается в соответствии с СанПин 2.4.2.2821-10 и Уставом МБОУ Гашунской СОШ № 4.</w:t>
      </w:r>
    </w:p>
    <w:p w14:paraId="72B43C92">
      <w:pPr>
        <w:pStyle w:val="4"/>
        <w:ind w:right="218" w:firstLine="540"/>
      </w:pPr>
      <w:r>
        <w:t>Продолжительность учебного года на втором</w:t>
      </w:r>
      <w:r>
        <w:rPr>
          <w:spacing w:val="40"/>
        </w:rPr>
        <w:t xml:space="preserve"> </w:t>
      </w:r>
      <w:r>
        <w:t>уровне общего образования составляет не менее 34 недель без учета государственной итоговой аттестации.</w:t>
      </w:r>
    </w:p>
    <w:p w14:paraId="4CA11894">
      <w:pPr>
        <w:pStyle w:val="4"/>
        <w:ind w:right="210" w:firstLine="540"/>
      </w:pPr>
      <w:r>
        <w:t>Продолжительность каникул в течение учебного года составляет не менее 7 календарных дней за сезон, летом – не менее 8 недель.</w:t>
      </w:r>
    </w:p>
    <w:p w14:paraId="429EF032">
      <w:pPr>
        <w:pStyle w:val="4"/>
        <w:ind w:left="968"/>
        <w:jc w:val="left"/>
      </w:pPr>
      <w:r>
        <w:t>Продолжительность урока 40 минут.</w:t>
      </w:r>
    </w:p>
    <w:p w14:paraId="44A6B6A6">
      <w:pPr>
        <w:pStyle w:val="4"/>
        <w:spacing w:line="322" w:lineRule="exact"/>
        <w:ind w:left="968"/>
        <w:jc w:val="left"/>
      </w:pPr>
      <w:r>
        <w:t>В</w:t>
      </w:r>
      <w:r>
        <w:rPr>
          <w:spacing w:val="-7"/>
        </w:rPr>
        <w:t xml:space="preserve"> </w:t>
      </w:r>
      <w:r>
        <w:t>предпраздничные</w:t>
      </w:r>
      <w:r>
        <w:rPr>
          <w:spacing w:val="-8"/>
        </w:rPr>
        <w:t xml:space="preserve"> </w:t>
      </w:r>
      <w:r>
        <w:t>дни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сокращается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14:paraId="359596D2">
      <w:pPr>
        <w:pStyle w:val="4"/>
        <w:ind w:right="217" w:firstLine="540"/>
      </w:pPr>
      <w:r>
        <w:t>Образовательная недельная нагрузка равномерно распределяется в течение учебной недели, при этом  максимально допустимая нагрузка в 9 классе – 33 часа</w:t>
      </w:r>
      <w:r>
        <w:rPr>
          <w:spacing w:val="-4"/>
        </w:rPr>
        <w:t>.</w:t>
      </w:r>
    </w:p>
    <w:p w14:paraId="6B8ACC2E">
      <w:pPr>
        <w:pStyle w:val="4"/>
        <w:spacing w:before="9"/>
        <w:ind w:left="0"/>
        <w:jc w:val="left"/>
        <w:rPr>
          <w:sz w:val="6"/>
        </w:rPr>
      </w:pPr>
    </w:p>
    <w:p w14:paraId="05BC5B5D">
      <w:pPr>
        <w:pStyle w:val="4"/>
        <w:spacing w:before="2"/>
        <w:ind w:right="212" w:firstLine="540"/>
      </w:pPr>
      <w:r>
        <w:t>Продолжительность перемен между уроками составляет 10 минут, продолжительность большой перемены – 20 минут.</w:t>
      </w:r>
    </w:p>
    <w:p w14:paraId="10066E15">
      <w:pPr>
        <w:pStyle w:val="4"/>
        <w:spacing w:before="61"/>
        <w:ind w:right="219" w:firstLine="540"/>
      </w:pPr>
      <w:r>
        <w:t>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14:paraId="0CBC1243">
      <w:pPr>
        <w:pStyle w:val="4"/>
        <w:spacing w:before="1"/>
      </w:pP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 3,5</w:t>
      </w:r>
      <w:r>
        <w:rPr>
          <w:spacing w:val="1"/>
        </w:rPr>
        <w:t xml:space="preserve"> </w:t>
      </w:r>
      <w:r>
        <w:rPr>
          <w:spacing w:val="-5"/>
        </w:rPr>
        <w:t>ч.</w:t>
      </w:r>
    </w:p>
    <w:p w14:paraId="50C447A5">
      <w:pPr>
        <w:pStyle w:val="8"/>
        <w:spacing w:before="2"/>
        <w:ind w:left="2252"/>
      </w:pPr>
      <w:r>
        <w:t>Формы</w:t>
      </w:r>
      <w:r>
        <w:rPr>
          <w:spacing w:val="-11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14:paraId="5ECA642B">
      <w:pPr>
        <w:pStyle w:val="4"/>
        <w:spacing w:line="321" w:lineRule="exact"/>
        <w:ind w:left="1136"/>
      </w:pPr>
      <w:r>
        <w:t>Формами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14:paraId="53D3BCCA">
      <w:pPr>
        <w:pStyle w:val="9"/>
        <w:numPr>
          <w:ilvl w:val="0"/>
          <w:numId w:val="1"/>
        </w:numPr>
        <w:tabs>
          <w:tab w:val="left" w:pos="1319"/>
        </w:tabs>
        <w:ind w:right="212" w:firstLine="708"/>
        <w:rPr>
          <w:sz w:val="28"/>
        </w:rPr>
      </w:pPr>
      <w:r>
        <w:rPr>
          <w:sz w:val="28"/>
        </w:rPr>
        <w:t>письменная проверка – письменный ответ учащегося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другое;</w:t>
      </w:r>
    </w:p>
    <w:p w14:paraId="2F75328A">
      <w:pPr>
        <w:pStyle w:val="9"/>
        <w:numPr>
          <w:ilvl w:val="0"/>
          <w:numId w:val="1"/>
        </w:numPr>
        <w:tabs>
          <w:tab w:val="left" w:pos="1304"/>
        </w:tabs>
        <w:ind w:right="215" w:firstLine="708"/>
        <w:rPr>
          <w:sz w:val="28"/>
        </w:rPr>
      </w:pPr>
      <w:r>
        <w:rPr>
          <w:sz w:val="28"/>
        </w:rPr>
        <w:t>устная проверка – устный ответ учащегося на один или систему вопросов в форме ответа на билеты, беседы, собеседования и другое;</w:t>
      </w:r>
    </w:p>
    <w:p w14:paraId="65B89FAE">
      <w:pPr>
        <w:pStyle w:val="9"/>
        <w:numPr>
          <w:ilvl w:val="0"/>
          <w:numId w:val="1"/>
        </w:numPr>
        <w:tabs>
          <w:tab w:val="left" w:pos="1420"/>
        </w:tabs>
        <w:ind w:right="214" w:firstLine="708"/>
        <w:rPr>
          <w:sz w:val="28"/>
        </w:rPr>
      </w:pPr>
      <w:r>
        <w:rPr>
          <w:sz w:val="28"/>
        </w:rPr>
        <w:t xml:space="preserve">комбинированная проверка - сочетание письменных и устных форм </w:t>
      </w:r>
      <w:r>
        <w:rPr>
          <w:spacing w:val="-2"/>
          <w:sz w:val="28"/>
        </w:rPr>
        <w:t>проверок.</w:t>
      </w:r>
    </w:p>
    <w:p w14:paraId="6EAD8811">
      <w:pPr>
        <w:pStyle w:val="4"/>
        <w:spacing w:before="61"/>
        <w:ind w:right="214" w:firstLine="708"/>
      </w:pPr>
      <w:r>
        <w:t>При выставлении оценки решающее значение имеет оценка, полученная за четвертную (полугодовую), годовую контрольную работу, а если контрольная работа не проводилась – за последнюю самостоятельную (практическую) работу.</w:t>
      </w:r>
    </w:p>
    <w:p w14:paraId="62581FA8">
      <w:pPr>
        <w:pStyle w:val="4"/>
        <w:spacing w:before="1"/>
        <w:ind w:right="210" w:firstLine="708"/>
      </w:pPr>
      <w:r>
        <w:t>Сроки проведения промежуточной аттестации – согласно годового календарного учебного графика.</w:t>
      </w:r>
    </w:p>
    <w:p w14:paraId="3923D82F">
      <w:pPr>
        <w:ind w:left="485" w:right="270" w:firstLine="566"/>
        <w:jc w:val="both"/>
        <w:rPr>
          <w:sz w:val="28"/>
        </w:rPr>
      </w:pPr>
      <w:r>
        <w:rPr>
          <w:b/>
          <w:sz w:val="28"/>
        </w:rPr>
        <w:t xml:space="preserve">Коррекционно-развивающая область </w:t>
      </w:r>
      <w:r>
        <w:rPr>
          <w:sz w:val="28"/>
        </w:rPr>
        <w:t>учебного плана реализуется через учебные предметы, включающие в себя систему фронтальных и индивидуальных занятий с обучающимися.</w:t>
      </w:r>
    </w:p>
    <w:p w14:paraId="6579FCED">
      <w:pPr>
        <w:pStyle w:val="4"/>
        <w:ind w:left="485" w:right="264" w:firstLine="566"/>
      </w:pPr>
      <w:r>
        <w:t xml:space="preserve">В часть, формируемую участниками образовательного процесса, входит и внеурочная деятельность. В соответствии с требованиями Стандарта </w:t>
      </w:r>
      <w:r>
        <w:rPr>
          <w:b/>
        </w:rPr>
        <w:t xml:space="preserve">внеурочная деятельность </w:t>
      </w:r>
      <w:r>
        <w:t xml:space="preserve">организуется по направлениям развития личности (духовно- нравственное, социальное, общеинтеллектуальное, общекультурное, адаптивно- </w:t>
      </w:r>
      <w:r>
        <w:rPr>
          <w:spacing w:val="-2"/>
        </w:rPr>
        <w:t>спортивное).</w:t>
      </w:r>
    </w:p>
    <w:p w14:paraId="7C8146D9">
      <w:pPr>
        <w:pStyle w:val="4"/>
        <w:spacing w:before="1"/>
        <w:ind w:left="485" w:right="272" w:firstLine="566"/>
      </w:pPr>
    </w:p>
    <w:p w14:paraId="1003D953">
      <w:pPr>
        <w:pStyle w:val="4"/>
        <w:spacing w:before="1"/>
        <w:ind w:left="485" w:right="272" w:firstLine="566"/>
      </w:pPr>
      <w:r>
        <w:t>Кадровое и учебно-методическое обеспечение соответствует требованиям учебного плана: педагоги, которые реализуют основную общеобразовательную программу начального общего образования с участием обучающихся с НОДА (вариант 6.1.), имеют высшее профессиональное образование.</w:t>
      </w:r>
    </w:p>
    <w:p w14:paraId="286CFC65">
      <w:pPr>
        <w:pStyle w:val="4"/>
        <w:ind w:left="485" w:right="268" w:firstLine="566"/>
      </w:pPr>
      <w:r>
        <w:t>Педагоги образовательной организации, которые реализуют программу коррекционной работы (вариант 6.1.), имеют высшее профессиональное образование по направлению «Психолого-педагогическое образование».</w:t>
      </w:r>
    </w:p>
    <w:p w14:paraId="30DCBF95">
      <w:pPr>
        <w:pStyle w:val="8"/>
        <w:spacing w:before="5"/>
        <w:ind w:left="1052"/>
      </w:pPr>
      <w:r>
        <w:rPr>
          <w:spacing w:val="-2"/>
        </w:rPr>
        <w:t>Материально-технические</w:t>
      </w:r>
      <w:r>
        <w:rPr>
          <w:spacing w:val="17"/>
        </w:rPr>
        <w:t xml:space="preserve"> </w:t>
      </w:r>
      <w:r>
        <w:rPr>
          <w:spacing w:val="-2"/>
        </w:rPr>
        <w:t>условия</w:t>
      </w:r>
    </w:p>
    <w:p w14:paraId="283F4F6B">
      <w:pPr>
        <w:pStyle w:val="4"/>
        <w:ind w:left="485" w:right="273" w:firstLine="566"/>
      </w:pPr>
      <w:r>
        <w:t>Важным условием реализации основной образовательной программы НОО для обучающихся с НОДА, является возможность для беспрепятственного доступа обучающихся с НОДА ко всем объектам инфраструктуры образовательной организации.</w:t>
      </w:r>
    </w:p>
    <w:p w14:paraId="06275209">
      <w:pPr>
        <w:pStyle w:val="4"/>
        <w:spacing w:line="242" w:lineRule="auto"/>
        <w:ind w:left="485" w:right="270" w:firstLine="566"/>
      </w:pPr>
      <w:r>
        <w:t>Все помещения школы, включая санузлы, должны позволять ребенку беспрепятственно передвигаться.</w:t>
      </w:r>
    </w:p>
    <w:p w14:paraId="4A860508">
      <w:pPr>
        <w:pStyle w:val="4"/>
        <w:ind w:left="0"/>
        <w:jc w:val="left"/>
        <w:rPr>
          <w:sz w:val="20"/>
        </w:rPr>
      </w:pPr>
    </w:p>
    <w:p w14:paraId="490CFE1F">
      <w:pPr>
        <w:pStyle w:val="4"/>
        <w:ind w:left="0"/>
        <w:jc w:val="left"/>
        <w:rPr>
          <w:sz w:val="20"/>
        </w:rPr>
      </w:pPr>
    </w:p>
    <w:p w14:paraId="37D36577">
      <w:pPr>
        <w:pStyle w:val="4"/>
        <w:ind w:left="0"/>
        <w:jc w:val="left"/>
        <w:rPr>
          <w:sz w:val="20"/>
        </w:rPr>
      </w:pPr>
    </w:p>
    <w:p w14:paraId="7FB5C3A7">
      <w:pPr>
        <w:pStyle w:val="4"/>
        <w:spacing w:before="15"/>
        <w:ind w:left="0"/>
        <w:jc w:val="left"/>
        <w:rPr>
          <w:sz w:val="20"/>
        </w:rPr>
      </w:pPr>
    </w:p>
    <w:p w14:paraId="7836064E">
      <w:pPr>
        <w:pStyle w:val="4"/>
        <w:jc w:val="left"/>
        <w:rPr>
          <w:sz w:val="20"/>
        </w:rPr>
        <w:sectPr>
          <w:pgSz w:w="11910" w:h="16840"/>
          <w:pgMar w:top="480" w:right="708" w:bottom="280" w:left="566" w:header="720" w:footer="720" w:gutter="0"/>
          <w:cols w:space="720" w:num="1"/>
        </w:sectPr>
      </w:pPr>
    </w:p>
    <w:p w14:paraId="046F4EA2">
      <w:pPr>
        <w:spacing w:before="11"/>
        <w:rPr>
          <w:sz w:val="20"/>
        </w:rPr>
      </w:pPr>
      <w:r>
        <w:br w:type="column"/>
      </w:r>
    </w:p>
    <w:p w14:paraId="3F79D70E">
      <w:pPr>
        <w:pStyle w:val="4"/>
        <w:jc w:val="left"/>
        <w:sectPr>
          <w:type w:val="continuous"/>
          <w:pgSz w:w="11910" w:h="16840"/>
          <w:pgMar w:top="480" w:right="708" w:bottom="280" w:left="566" w:header="720" w:footer="720" w:gutter="0"/>
          <w:cols w:equalWidth="0" w:num="4">
            <w:col w:w="3919" w:space="446"/>
            <w:col w:w="1483" w:space="39"/>
            <w:col w:w="1854" w:space="40"/>
            <w:col w:w="2855"/>
          </w:cols>
        </w:sectPr>
      </w:pPr>
    </w:p>
    <w:p w14:paraId="080472D5">
      <w:pPr>
        <w:pStyle w:val="4"/>
        <w:ind w:left="0"/>
        <w:jc w:val="left"/>
        <w:rPr>
          <w:sz w:val="24"/>
        </w:rPr>
      </w:pPr>
    </w:p>
    <w:p w14:paraId="6CE98056">
      <w:pPr>
        <w:spacing w:before="10" w:line="276" w:lineRule="auto"/>
        <w:ind w:left="140"/>
        <w:jc w:val="center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>Индивидуальный недельный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план</w:t>
      </w:r>
      <w:r>
        <w:rPr>
          <w:b/>
          <w:spacing w:val="-1"/>
          <w:sz w:val="28"/>
          <w:szCs w:val="28"/>
        </w:rPr>
        <w:t xml:space="preserve"> обучения на дому</w:t>
      </w:r>
    </w:p>
    <w:p w14:paraId="58DD06A1">
      <w:pPr>
        <w:spacing w:before="10" w:line="276" w:lineRule="auto"/>
        <w:ind w:left="140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для обучающегося 9 класса Елагина Кирилла Дмитриевича</w:t>
      </w:r>
    </w:p>
    <w:p w14:paraId="3D2FFD1C">
      <w:pPr>
        <w:spacing w:before="10" w:line="276" w:lineRule="auto"/>
        <w:ind w:left="140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(</w:t>
      </w:r>
      <w:r>
        <w:rPr>
          <w:b/>
          <w:sz w:val="28"/>
          <w:szCs w:val="28"/>
        </w:rPr>
        <w:t>АООП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(вариант 6.1)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на 2025/2026 учебный год</w:t>
      </w:r>
    </w:p>
    <w:p w14:paraId="7113B3B1">
      <w:pPr>
        <w:pStyle w:val="4"/>
        <w:ind w:left="0"/>
        <w:jc w:val="left"/>
        <w:rPr>
          <w:sz w:val="24"/>
        </w:rPr>
      </w:pPr>
    </w:p>
    <w:tbl>
      <w:tblPr>
        <w:tblStyle w:val="7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7"/>
        <w:gridCol w:w="4379"/>
        <w:gridCol w:w="919"/>
        <w:gridCol w:w="1650"/>
        <w:gridCol w:w="848"/>
      </w:tblGrid>
      <w:tr w14:paraId="527B9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407" w:type="dxa"/>
          </w:tcPr>
          <w:p w14:paraId="479036DF">
            <w:pPr>
              <w:pStyle w:val="10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Предметные</w:t>
            </w:r>
          </w:p>
          <w:p w14:paraId="55B8DB62">
            <w:pPr>
              <w:pStyle w:val="10"/>
              <w:spacing w:line="276" w:lineRule="auto"/>
              <w:ind w:lef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4379" w:type="dxa"/>
          </w:tcPr>
          <w:p w14:paraId="0EFD427C">
            <w:pPr>
              <w:pStyle w:val="10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Классы/учебные</w:t>
            </w:r>
          </w:p>
          <w:p w14:paraId="28A8B409">
            <w:pPr>
              <w:pStyle w:val="10"/>
              <w:spacing w:line="276" w:lineRule="auto"/>
              <w:ind w:left="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предметы</w:t>
            </w:r>
          </w:p>
        </w:tc>
        <w:tc>
          <w:tcPr>
            <w:tcW w:w="3417" w:type="dxa"/>
            <w:gridSpan w:val="3"/>
          </w:tcPr>
          <w:p w14:paraId="0D00D2EB">
            <w:pPr>
              <w:pStyle w:val="10"/>
              <w:spacing w:line="276" w:lineRule="auto"/>
              <w:ind w:left="107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Количество часов в неделю</w:t>
            </w:r>
          </w:p>
        </w:tc>
      </w:tr>
      <w:tr w14:paraId="40BA7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2B10062C">
            <w:pPr>
              <w:pStyle w:val="10"/>
              <w:spacing w:line="276" w:lineRule="auto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Обязательная</w:t>
            </w:r>
            <w:r>
              <w:rPr>
                <w:b/>
                <w:spacing w:val="-9"/>
                <w:sz w:val="24"/>
                <w:szCs w:val="28"/>
              </w:rPr>
              <w:t xml:space="preserve"> </w:t>
            </w:r>
            <w:r>
              <w:rPr>
                <w:b/>
                <w:spacing w:val="-4"/>
                <w:sz w:val="24"/>
                <w:szCs w:val="28"/>
              </w:rPr>
              <w:t>часть</w:t>
            </w:r>
          </w:p>
        </w:tc>
        <w:tc>
          <w:tcPr>
            <w:tcW w:w="4379" w:type="dxa"/>
          </w:tcPr>
          <w:p w14:paraId="4AA6DC33">
            <w:pPr>
              <w:pStyle w:val="10"/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919" w:type="dxa"/>
          </w:tcPr>
          <w:p w14:paraId="57F84430">
            <w:pPr>
              <w:pStyle w:val="10"/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1650" w:type="dxa"/>
          </w:tcPr>
          <w:p w14:paraId="4BADCAF1">
            <w:pPr>
              <w:pStyle w:val="10"/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848" w:type="dxa"/>
          </w:tcPr>
          <w:p w14:paraId="10CECF58">
            <w:pPr>
              <w:pStyle w:val="10"/>
              <w:spacing w:line="276" w:lineRule="auto"/>
              <w:rPr>
                <w:sz w:val="24"/>
                <w:szCs w:val="28"/>
              </w:rPr>
            </w:pPr>
          </w:p>
        </w:tc>
      </w:tr>
      <w:tr w14:paraId="579EC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7CE85B4E">
            <w:pPr>
              <w:pStyle w:val="10"/>
              <w:spacing w:line="240" w:lineRule="auto"/>
              <w:rPr>
                <w:b/>
                <w:sz w:val="20"/>
                <w:szCs w:val="28"/>
              </w:rPr>
            </w:pPr>
          </w:p>
        </w:tc>
        <w:tc>
          <w:tcPr>
            <w:tcW w:w="4379" w:type="dxa"/>
          </w:tcPr>
          <w:p w14:paraId="6CA3346B">
            <w:pPr>
              <w:pStyle w:val="10"/>
              <w:spacing w:line="240" w:lineRule="auto"/>
              <w:rPr>
                <w:sz w:val="20"/>
                <w:szCs w:val="28"/>
              </w:rPr>
            </w:pPr>
          </w:p>
        </w:tc>
        <w:tc>
          <w:tcPr>
            <w:tcW w:w="919" w:type="dxa"/>
          </w:tcPr>
          <w:p w14:paraId="5DC0E4AB">
            <w:pPr>
              <w:pStyle w:val="10"/>
              <w:spacing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Индивидуальное обучение на дому</w:t>
            </w:r>
          </w:p>
        </w:tc>
        <w:tc>
          <w:tcPr>
            <w:tcW w:w="1650" w:type="dxa"/>
          </w:tcPr>
          <w:p w14:paraId="360D159A">
            <w:pPr>
              <w:pStyle w:val="10"/>
              <w:spacing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Обучение с применением дистанционных и электронных технологий; самостоятельная работа</w:t>
            </w:r>
          </w:p>
        </w:tc>
        <w:tc>
          <w:tcPr>
            <w:tcW w:w="848" w:type="dxa"/>
          </w:tcPr>
          <w:p w14:paraId="106F7D4C">
            <w:pPr>
              <w:pStyle w:val="10"/>
              <w:spacing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Всего </w:t>
            </w:r>
          </w:p>
        </w:tc>
      </w:tr>
      <w:tr w14:paraId="539EF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restart"/>
          </w:tcPr>
          <w:p w14:paraId="6327016D">
            <w:pPr>
              <w:pStyle w:val="10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C4BF590">
            <w:pPr>
              <w:pStyle w:val="10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379" w:type="dxa"/>
          </w:tcPr>
          <w:p w14:paraId="0EF8664A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919" w:type="dxa"/>
          </w:tcPr>
          <w:p w14:paraId="4CB71FCA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14:paraId="2CF928E9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370F2E98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1BE83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7BDD3382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668E3A45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919" w:type="dxa"/>
          </w:tcPr>
          <w:p w14:paraId="67D3446E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14:paraId="7A461A8B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DF61723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0E2EC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3CEC59D2">
            <w:pPr>
              <w:pStyle w:val="1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языки</w:t>
            </w:r>
          </w:p>
        </w:tc>
        <w:tc>
          <w:tcPr>
            <w:tcW w:w="4379" w:type="dxa"/>
          </w:tcPr>
          <w:p w14:paraId="68D41194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919" w:type="dxa"/>
          </w:tcPr>
          <w:p w14:paraId="06C8DF46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14:paraId="6ABBB810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4B4F0E3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7DFBC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restart"/>
          </w:tcPr>
          <w:p w14:paraId="107E1BB2">
            <w:pPr>
              <w:pStyle w:val="10"/>
              <w:spacing w:line="240" w:lineRule="auto"/>
              <w:ind w:left="107" w:right="99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379" w:type="dxa"/>
          </w:tcPr>
          <w:p w14:paraId="1FFEFFC2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919" w:type="dxa"/>
          </w:tcPr>
          <w:p w14:paraId="373E0261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1C176722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6E3CE6E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</w:tr>
      <w:tr w14:paraId="519B7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288AF22A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1F4350F9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919" w:type="dxa"/>
          </w:tcPr>
          <w:p w14:paraId="7039094C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14:paraId="3CC08A65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14:paraId="3BF1D7C5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4AC7A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25A4A581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25A4BBA6">
            <w:pPr>
              <w:pStyle w:val="10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919" w:type="dxa"/>
          </w:tcPr>
          <w:p w14:paraId="68725CDC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14:paraId="100CEAD1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14:paraId="7300245A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1A857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23FD499D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302379BD">
            <w:pPr>
              <w:pStyle w:val="10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9E80522">
            <w:pPr>
              <w:pStyle w:val="10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919" w:type="dxa"/>
          </w:tcPr>
          <w:p w14:paraId="49097523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50" w:type="dxa"/>
          </w:tcPr>
          <w:p w14:paraId="61A64FB4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48" w:type="dxa"/>
          </w:tcPr>
          <w:p w14:paraId="287116AE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25092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3C634F12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69A4CD0C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919" w:type="dxa"/>
          </w:tcPr>
          <w:p w14:paraId="36EDDE39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50" w:type="dxa"/>
          </w:tcPr>
          <w:p w14:paraId="6831855F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48" w:type="dxa"/>
          </w:tcPr>
          <w:p w14:paraId="211D3E09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1512B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restart"/>
          </w:tcPr>
          <w:p w14:paraId="55C0DDC2">
            <w:pPr>
              <w:pStyle w:val="10"/>
              <w:spacing w:line="240" w:lineRule="auto"/>
              <w:ind w:left="107" w:right="4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Общественно-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4379" w:type="dxa"/>
          </w:tcPr>
          <w:p w14:paraId="5DBEFE3E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919" w:type="dxa"/>
          </w:tcPr>
          <w:p w14:paraId="1E3A4CDE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14:paraId="785146BB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6A74F7B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4C7AC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5BE75883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53FBE1EF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919" w:type="dxa"/>
          </w:tcPr>
          <w:p w14:paraId="322B519E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14:paraId="6EF4090A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EE816D0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21968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3C11099E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0F127893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919" w:type="dxa"/>
          </w:tcPr>
          <w:p w14:paraId="7E68484C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14:paraId="45217E3E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AA2686D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75D48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restart"/>
          </w:tcPr>
          <w:p w14:paraId="65444923">
            <w:pPr>
              <w:pStyle w:val="10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Естественно-научные предметы</w:t>
            </w:r>
          </w:p>
        </w:tc>
        <w:tc>
          <w:tcPr>
            <w:tcW w:w="4379" w:type="dxa"/>
          </w:tcPr>
          <w:p w14:paraId="52F85378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919" w:type="dxa"/>
          </w:tcPr>
          <w:p w14:paraId="7AAC7CF1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14:paraId="7062B72D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14:paraId="2CAAE2EB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5E191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4AA27EA3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16E4846C">
            <w:pPr>
              <w:pStyle w:val="10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919" w:type="dxa"/>
          </w:tcPr>
          <w:p w14:paraId="4CE7629C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14:paraId="077E83BC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72878941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37891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6E72C02C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3C277E94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919" w:type="dxa"/>
          </w:tcPr>
          <w:p w14:paraId="60B8F2DF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14:paraId="5A2997DA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9981D71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5F78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7007BDA2">
            <w:pPr>
              <w:pStyle w:val="10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379" w:type="dxa"/>
          </w:tcPr>
          <w:p w14:paraId="71189C29">
            <w:pPr>
              <w:pStyle w:val="10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14:paraId="6A1B8FEC">
            <w:pPr>
              <w:pStyle w:val="10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919" w:type="dxa"/>
          </w:tcPr>
          <w:p w14:paraId="2070A43B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02AECAE5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4BF4AF06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</w:tr>
      <w:tr w14:paraId="21AEE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1F51FD1E">
            <w:pPr>
              <w:rPr>
                <w:sz w:val="2"/>
                <w:szCs w:val="2"/>
              </w:rPr>
            </w:pPr>
          </w:p>
        </w:tc>
        <w:tc>
          <w:tcPr>
            <w:tcW w:w="4379" w:type="dxa"/>
          </w:tcPr>
          <w:p w14:paraId="214C274D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19" w:type="dxa"/>
          </w:tcPr>
          <w:p w14:paraId="436E9D3F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14:paraId="507295BA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9D009A0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</w:tr>
      <w:tr w14:paraId="1A140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525EA98C">
            <w:pPr>
              <w:pStyle w:val="10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4379" w:type="dxa"/>
          </w:tcPr>
          <w:p w14:paraId="0A13C628">
            <w:pPr>
              <w:pStyle w:val="1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919" w:type="dxa"/>
          </w:tcPr>
          <w:p w14:paraId="40199ACD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14:paraId="41585123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7D749997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62D2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40CC1D6F">
            <w:pPr>
              <w:pStyle w:val="10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379" w:type="dxa"/>
          </w:tcPr>
          <w:p w14:paraId="2D83E8A6">
            <w:pPr>
              <w:pStyle w:val="10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физическая</w:t>
            </w:r>
          </w:p>
          <w:p w14:paraId="635312B4">
            <w:pPr>
              <w:pStyle w:val="10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919" w:type="dxa"/>
          </w:tcPr>
          <w:p w14:paraId="4C14A380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0" w:type="dxa"/>
          </w:tcPr>
          <w:p w14:paraId="6A401C55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352C1FC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4C291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36446DDF">
            <w:pPr>
              <w:pStyle w:val="10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14:paraId="3396D494">
            <w:pPr>
              <w:pStyle w:val="10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4379" w:type="dxa"/>
          </w:tcPr>
          <w:p w14:paraId="25411FC8">
            <w:pPr>
              <w:pStyle w:val="10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CC28CAF">
            <w:pPr>
              <w:pStyle w:val="10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919" w:type="dxa"/>
          </w:tcPr>
          <w:p w14:paraId="5D83B7D5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14:paraId="41A97F00">
            <w:pPr>
              <w:pStyle w:val="1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1D79375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5CBAA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3C840F43">
            <w:pPr>
              <w:pStyle w:val="10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</w:t>
            </w:r>
          </w:p>
        </w:tc>
        <w:tc>
          <w:tcPr>
            <w:tcW w:w="4379" w:type="dxa"/>
          </w:tcPr>
          <w:p w14:paraId="4F4C6D17">
            <w:pPr>
              <w:pStyle w:val="10"/>
              <w:spacing w:line="270" w:lineRule="exact"/>
              <w:ind w:left="105"/>
              <w:jc w:val="left"/>
              <w:rPr>
                <w:sz w:val="24"/>
              </w:rPr>
            </w:pPr>
          </w:p>
        </w:tc>
        <w:tc>
          <w:tcPr>
            <w:tcW w:w="919" w:type="dxa"/>
          </w:tcPr>
          <w:p w14:paraId="633927BE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50" w:type="dxa"/>
          </w:tcPr>
          <w:p w14:paraId="005CAED2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8" w:type="dxa"/>
          </w:tcPr>
          <w:p w14:paraId="7CA04E4E">
            <w:pPr>
              <w:pStyle w:val="1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14:paraId="22DF8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37EFCEFB">
            <w:pPr>
              <w:pStyle w:val="10"/>
              <w:spacing w:line="270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>Часть,</w:t>
            </w:r>
            <w:r>
              <w:rPr>
                <w:b/>
                <w:spacing w:val="-15"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формируемая </w:t>
            </w:r>
            <w:r>
              <w:rPr>
                <w:b/>
                <w:spacing w:val="-2"/>
                <w:sz w:val="24"/>
                <w:szCs w:val="28"/>
              </w:rPr>
              <w:t>участниками образовательных отношения</w:t>
            </w:r>
          </w:p>
        </w:tc>
        <w:tc>
          <w:tcPr>
            <w:tcW w:w="4379" w:type="dxa"/>
          </w:tcPr>
          <w:p w14:paraId="5E6B913D">
            <w:pPr>
              <w:pStyle w:val="10"/>
              <w:spacing w:line="270" w:lineRule="exact"/>
              <w:ind w:left="105"/>
              <w:jc w:val="left"/>
              <w:rPr>
                <w:sz w:val="24"/>
              </w:rPr>
            </w:pPr>
          </w:p>
        </w:tc>
        <w:tc>
          <w:tcPr>
            <w:tcW w:w="919" w:type="dxa"/>
          </w:tcPr>
          <w:p w14:paraId="1C173298">
            <w:pPr>
              <w:pStyle w:val="10"/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1650" w:type="dxa"/>
          </w:tcPr>
          <w:p w14:paraId="4984DA63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</w:p>
        </w:tc>
        <w:tc>
          <w:tcPr>
            <w:tcW w:w="848" w:type="dxa"/>
          </w:tcPr>
          <w:p w14:paraId="22814A4F">
            <w:pPr>
              <w:pStyle w:val="10"/>
              <w:spacing w:line="276" w:lineRule="auto"/>
              <w:rPr>
                <w:sz w:val="24"/>
                <w:szCs w:val="28"/>
              </w:rPr>
            </w:pPr>
          </w:p>
        </w:tc>
      </w:tr>
      <w:tr w14:paraId="1C18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78119F09">
            <w:pPr>
              <w:pStyle w:val="10"/>
              <w:spacing w:line="270" w:lineRule="exact"/>
              <w:ind w:left="10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Практикум по геометрии</w:t>
            </w:r>
          </w:p>
        </w:tc>
        <w:tc>
          <w:tcPr>
            <w:tcW w:w="4379" w:type="dxa"/>
          </w:tcPr>
          <w:p w14:paraId="2B1421EC">
            <w:pPr>
              <w:pStyle w:val="10"/>
              <w:spacing w:line="270" w:lineRule="exact"/>
              <w:ind w:left="105"/>
              <w:jc w:val="left"/>
              <w:rPr>
                <w:sz w:val="24"/>
              </w:rPr>
            </w:pPr>
          </w:p>
        </w:tc>
        <w:tc>
          <w:tcPr>
            <w:tcW w:w="919" w:type="dxa"/>
          </w:tcPr>
          <w:p w14:paraId="1BB419DC">
            <w:pPr>
              <w:pStyle w:val="10"/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1650" w:type="dxa"/>
          </w:tcPr>
          <w:p w14:paraId="7F84814C">
            <w:pPr>
              <w:pStyle w:val="10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848" w:type="dxa"/>
          </w:tcPr>
          <w:p w14:paraId="5790D271">
            <w:pPr>
              <w:pStyle w:val="10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14:paraId="5FE7C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254AFC3E">
            <w:pPr>
              <w:pStyle w:val="10"/>
              <w:spacing w:line="270" w:lineRule="exact"/>
              <w:ind w:left="107"/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Итого </w:t>
            </w:r>
          </w:p>
        </w:tc>
        <w:tc>
          <w:tcPr>
            <w:tcW w:w="4379" w:type="dxa"/>
          </w:tcPr>
          <w:p w14:paraId="69DF5313">
            <w:pPr>
              <w:pStyle w:val="10"/>
              <w:spacing w:line="270" w:lineRule="exact"/>
              <w:ind w:left="105"/>
              <w:jc w:val="left"/>
              <w:rPr>
                <w:sz w:val="24"/>
              </w:rPr>
            </w:pPr>
          </w:p>
        </w:tc>
        <w:tc>
          <w:tcPr>
            <w:tcW w:w="919" w:type="dxa"/>
          </w:tcPr>
          <w:p w14:paraId="4506F6DA">
            <w:pPr>
              <w:pStyle w:val="10"/>
              <w:spacing w:line="276" w:lineRule="auto"/>
              <w:rPr>
                <w:sz w:val="24"/>
                <w:szCs w:val="28"/>
              </w:rPr>
            </w:pPr>
          </w:p>
        </w:tc>
        <w:tc>
          <w:tcPr>
            <w:tcW w:w="1650" w:type="dxa"/>
          </w:tcPr>
          <w:p w14:paraId="12AB53BB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  <w:tc>
          <w:tcPr>
            <w:tcW w:w="848" w:type="dxa"/>
          </w:tcPr>
          <w:p w14:paraId="2EABDEC1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33</w:t>
            </w:r>
          </w:p>
        </w:tc>
      </w:tr>
      <w:tr w14:paraId="6BD35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5F992594">
            <w:pPr>
              <w:pStyle w:val="10"/>
              <w:spacing w:line="270" w:lineRule="exact"/>
              <w:ind w:left="107"/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Коррекционные занятия</w:t>
            </w:r>
          </w:p>
        </w:tc>
        <w:tc>
          <w:tcPr>
            <w:tcW w:w="4379" w:type="dxa"/>
          </w:tcPr>
          <w:p w14:paraId="194F24E9">
            <w:pPr>
              <w:pStyle w:val="10"/>
              <w:spacing w:line="276" w:lineRule="auto"/>
              <w:ind w:left="108"/>
              <w:jc w:val="left"/>
              <w:rPr>
                <w:sz w:val="24"/>
                <w:szCs w:val="28"/>
              </w:rPr>
            </w:pPr>
          </w:p>
        </w:tc>
        <w:tc>
          <w:tcPr>
            <w:tcW w:w="919" w:type="dxa"/>
          </w:tcPr>
          <w:p w14:paraId="5798159D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5</w:t>
            </w:r>
          </w:p>
        </w:tc>
        <w:tc>
          <w:tcPr>
            <w:tcW w:w="1650" w:type="dxa"/>
          </w:tcPr>
          <w:p w14:paraId="244FC09C">
            <w:pPr>
              <w:pStyle w:val="10"/>
              <w:spacing w:line="276" w:lineRule="auto"/>
              <w:ind w:left="107"/>
              <w:rPr>
                <w:b/>
                <w:spacing w:val="-10"/>
                <w:sz w:val="28"/>
                <w:szCs w:val="28"/>
              </w:rPr>
            </w:pPr>
          </w:p>
        </w:tc>
        <w:tc>
          <w:tcPr>
            <w:tcW w:w="848" w:type="dxa"/>
          </w:tcPr>
          <w:p w14:paraId="0AAA0F77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  <w:tr w14:paraId="0ED8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restart"/>
          </w:tcPr>
          <w:p w14:paraId="6FF43490">
            <w:pPr>
              <w:pStyle w:val="10"/>
              <w:spacing w:line="270" w:lineRule="exact"/>
              <w:ind w:left="107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4379" w:type="dxa"/>
          </w:tcPr>
          <w:p w14:paraId="6EC4AA38">
            <w:pPr>
              <w:pStyle w:val="10"/>
              <w:spacing w:line="276" w:lineRule="auto"/>
              <w:ind w:left="108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Коррекционный курс</w:t>
            </w:r>
            <w:r>
              <w:rPr>
                <w:spacing w:val="-15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«Логопедические </w:t>
            </w:r>
            <w:r>
              <w:rPr>
                <w:spacing w:val="-2"/>
                <w:sz w:val="24"/>
                <w:szCs w:val="28"/>
              </w:rPr>
              <w:t>занятия»</w:t>
            </w:r>
          </w:p>
        </w:tc>
        <w:tc>
          <w:tcPr>
            <w:tcW w:w="919" w:type="dxa"/>
          </w:tcPr>
          <w:p w14:paraId="572C2DC3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1</w:t>
            </w:r>
          </w:p>
        </w:tc>
        <w:tc>
          <w:tcPr>
            <w:tcW w:w="1650" w:type="dxa"/>
          </w:tcPr>
          <w:p w14:paraId="78F7FDDC">
            <w:pPr>
              <w:pStyle w:val="10"/>
              <w:spacing w:line="276" w:lineRule="auto"/>
              <w:ind w:left="107"/>
              <w:rPr>
                <w:spacing w:val="-10"/>
                <w:sz w:val="28"/>
                <w:szCs w:val="28"/>
              </w:rPr>
            </w:pPr>
          </w:p>
        </w:tc>
        <w:tc>
          <w:tcPr>
            <w:tcW w:w="848" w:type="dxa"/>
          </w:tcPr>
          <w:p w14:paraId="640C1E31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  <w:tr w14:paraId="06626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12CBEC8A">
            <w:pPr>
              <w:pStyle w:val="10"/>
              <w:spacing w:line="270" w:lineRule="exact"/>
              <w:ind w:left="107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4379" w:type="dxa"/>
          </w:tcPr>
          <w:p w14:paraId="644967A0">
            <w:pPr>
              <w:pStyle w:val="10"/>
              <w:spacing w:line="276" w:lineRule="auto"/>
              <w:ind w:left="113" w:right="553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Коррекционный </w:t>
            </w:r>
            <w:r>
              <w:rPr>
                <w:spacing w:val="-4"/>
                <w:sz w:val="24"/>
                <w:szCs w:val="28"/>
              </w:rPr>
              <w:t>курс</w:t>
            </w:r>
          </w:p>
          <w:p w14:paraId="25BDD62E">
            <w:pPr>
              <w:pStyle w:val="10"/>
              <w:spacing w:line="276" w:lineRule="auto"/>
              <w:ind w:left="113" w:right="553"/>
              <w:jc w:val="left"/>
              <w:rPr>
                <w:sz w:val="24"/>
                <w:szCs w:val="28"/>
              </w:rPr>
            </w:pPr>
            <w:r>
              <w:rPr>
                <w:spacing w:val="-2"/>
                <w:sz w:val="24"/>
                <w:szCs w:val="28"/>
              </w:rPr>
              <w:t>«Психокоррекционные занятия»</w:t>
            </w:r>
          </w:p>
        </w:tc>
        <w:tc>
          <w:tcPr>
            <w:tcW w:w="919" w:type="dxa"/>
          </w:tcPr>
          <w:p w14:paraId="381B9D4E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2</w:t>
            </w:r>
          </w:p>
        </w:tc>
        <w:tc>
          <w:tcPr>
            <w:tcW w:w="1650" w:type="dxa"/>
          </w:tcPr>
          <w:p w14:paraId="3DEE545D">
            <w:pPr>
              <w:pStyle w:val="10"/>
              <w:spacing w:line="276" w:lineRule="auto"/>
              <w:ind w:left="107"/>
              <w:rPr>
                <w:spacing w:val="-10"/>
                <w:sz w:val="28"/>
                <w:szCs w:val="28"/>
              </w:rPr>
            </w:pPr>
          </w:p>
        </w:tc>
        <w:tc>
          <w:tcPr>
            <w:tcW w:w="848" w:type="dxa"/>
          </w:tcPr>
          <w:p w14:paraId="42E8ECDC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  <w:tr w14:paraId="5B4B8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441B469A">
            <w:pPr>
              <w:pStyle w:val="10"/>
              <w:spacing w:line="270" w:lineRule="exact"/>
              <w:ind w:left="107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4379" w:type="dxa"/>
          </w:tcPr>
          <w:p w14:paraId="4C48562F">
            <w:pPr>
              <w:pStyle w:val="10"/>
              <w:spacing w:line="276" w:lineRule="auto"/>
              <w:ind w:left="113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Коррекционный</w:t>
            </w:r>
            <w:r>
              <w:rPr>
                <w:spacing w:val="-7"/>
                <w:sz w:val="24"/>
                <w:szCs w:val="28"/>
              </w:rPr>
              <w:t xml:space="preserve"> </w:t>
            </w:r>
            <w:r>
              <w:rPr>
                <w:spacing w:val="-4"/>
                <w:sz w:val="24"/>
                <w:szCs w:val="28"/>
              </w:rPr>
              <w:t>курс</w:t>
            </w:r>
          </w:p>
          <w:p w14:paraId="2F937CEB">
            <w:pPr>
              <w:pStyle w:val="10"/>
              <w:spacing w:line="276" w:lineRule="auto"/>
              <w:ind w:left="113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«Мир</w:t>
            </w:r>
            <w:r>
              <w:rPr>
                <w:spacing w:val="-3"/>
                <w:sz w:val="24"/>
                <w:szCs w:val="28"/>
              </w:rPr>
              <w:t xml:space="preserve"> </w:t>
            </w:r>
            <w:r>
              <w:rPr>
                <w:spacing w:val="-2"/>
                <w:sz w:val="24"/>
                <w:szCs w:val="28"/>
              </w:rPr>
              <w:t>творчества»</w:t>
            </w:r>
          </w:p>
        </w:tc>
        <w:tc>
          <w:tcPr>
            <w:tcW w:w="919" w:type="dxa"/>
          </w:tcPr>
          <w:p w14:paraId="68BB68AB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1</w:t>
            </w:r>
          </w:p>
        </w:tc>
        <w:tc>
          <w:tcPr>
            <w:tcW w:w="1650" w:type="dxa"/>
          </w:tcPr>
          <w:p w14:paraId="0B927EB1">
            <w:pPr>
              <w:pStyle w:val="10"/>
              <w:spacing w:line="276" w:lineRule="auto"/>
              <w:ind w:left="107"/>
              <w:rPr>
                <w:spacing w:val="-10"/>
                <w:sz w:val="28"/>
                <w:szCs w:val="28"/>
              </w:rPr>
            </w:pPr>
          </w:p>
        </w:tc>
        <w:tc>
          <w:tcPr>
            <w:tcW w:w="848" w:type="dxa"/>
          </w:tcPr>
          <w:p w14:paraId="2B8BF689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  <w:tr w14:paraId="4C22D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57563030">
            <w:pPr>
              <w:pStyle w:val="10"/>
              <w:spacing w:line="270" w:lineRule="exact"/>
              <w:ind w:left="107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4379" w:type="dxa"/>
          </w:tcPr>
          <w:p w14:paraId="709D879B">
            <w:pPr>
              <w:pStyle w:val="10"/>
              <w:spacing w:line="276" w:lineRule="auto"/>
              <w:ind w:left="113" w:right="553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Коррекционный курс «Азбука</w:t>
            </w:r>
          </w:p>
          <w:p w14:paraId="7E15ABA7">
            <w:pPr>
              <w:pStyle w:val="10"/>
              <w:spacing w:line="276" w:lineRule="auto"/>
              <w:ind w:left="113" w:right="553"/>
              <w:jc w:val="left"/>
              <w:rPr>
                <w:sz w:val="24"/>
                <w:szCs w:val="28"/>
              </w:rPr>
            </w:pPr>
            <w:r>
              <w:rPr>
                <w:spacing w:val="-2"/>
                <w:sz w:val="24"/>
                <w:szCs w:val="28"/>
              </w:rPr>
              <w:t>общения»</w:t>
            </w:r>
          </w:p>
        </w:tc>
        <w:tc>
          <w:tcPr>
            <w:tcW w:w="919" w:type="dxa"/>
          </w:tcPr>
          <w:p w14:paraId="35620D7E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1</w:t>
            </w:r>
          </w:p>
        </w:tc>
        <w:tc>
          <w:tcPr>
            <w:tcW w:w="1650" w:type="dxa"/>
          </w:tcPr>
          <w:p w14:paraId="6DA81494">
            <w:pPr>
              <w:pStyle w:val="10"/>
              <w:spacing w:line="276" w:lineRule="auto"/>
              <w:ind w:left="107"/>
              <w:rPr>
                <w:spacing w:val="-10"/>
                <w:sz w:val="28"/>
                <w:szCs w:val="28"/>
              </w:rPr>
            </w:pPr>
          </w:p>
        </w:tc>
        <w:tc>
          <w:tcPr>
            <w:tcW w:w="848" w:type="dxa"/>
          </w:tcPr>
          <w:p w14:paraId="51A6AB0B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  <w:tr w14:paraId="47D3C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</w:tcPr>
          <w:p w14:paraId="4295470D">
            <w:pPr>
              <w:pStyle w:val="10"/>
              <w:spacing w:line="270" w:lineRule="exact"/>
              <w:ind w:left="107"/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pacing w:val="-2"/>
                <w:sz w:val="24"/>
                <w:szCs w:val="28"/>
              </w:rPr>
              <w:t>Внеурочная деятельность</w:t>
            </w:r>
          </w:p>
        </w:tc>
        <w:tc>
          <w:tcPr>
            <w:tcW w:w="4379" w:type="dxa"/>
          </w:tcPr>
          <w:p w14:paraId="39CA32A9">
            <w:pPr>
              <w:pStyle w:val="10"/>
              <w:spacing w:line="276" w:lineRule="auto"/>
              <w:ind w:left="113" w:right="553"/>
              <w:jc w:val="left"/>
              <w:rPr>
                <w:sz w:val="24"/>
                <w:szCs w:val="28"/>
              </w:rPr>
            </w:pPr>
          </w:p>
        </w:tc>
        <w:tc>
          <w:tcPr>
            <w:tcW w:w="919" w:type="dxa"/>
          </w:tcPr>
          <w:p w14:paraId="737FF5F1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4</w:t>
            </w:r>
          </w:p>
        </w:tc>
        <w:tc>
          <w:tcPr>
            <w:tcW w:w="1650" w:type="dxa"/>
          </w:tcPr>
          <w:p w14:paraId="458D4F9C">
            <w:pPr>
              <w:pStyle w:val="10"/>
              <w:spacing w:line="276" w:lineRule="auto"/>
              <w:ind w:left="107"/>
              <w:rPr>
                <w:b/>
                <w:spacing w:val="-10"/>
                <w:sz w:val="24"/>
                <w:szCs w:val="28"/>
              </w:rPr>
            </w:pPr>
          </w:p>
        </w:tc>
        <w:tc>
          <w:tcPr>
            <w:tcW w:w="848" w:type="dxa"/>
          </w:tcPr>
          <w:p w14:paraId="6C3A6F12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  <w:tr w14:paraId="5A96F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restart"/>
          </w:tcPr>
          <w:p w14:paraId="6C7CADB7">
            <w:pPr>
              <w:pStyle w:val="10"/>
              <w:spacing w:line="270" w:lineRule="exact"/>
              <w:ind w:left="107"/>
              <w:jc w:val="left"/>
              <w:rPr>
                <w:b/>
                <w:spacing w:val="-2"/>
                <w:sz w:val="24"/>
                <w:szCs w:val="28"/>
              </w:rPr>
            </w:pPr>
          </w:p>
        </w:tc>
        <w:tc>
          <w:tcPr>
            <w:tcW w:w="4379" w:type="dxa"/>
          </w:tcPr>
          <w:p w14:paraId="3EEE177C">
            <w:pPr>
              <w:pStyle w:val="10"/>
              <w:spacing w:line="276" w:lineRule="auto"/>
              <w:ind w:left="108" w:right="277"/>
              <w:jc w:val="left"/>
              <w:rPr>
                <w:b/>
                <w:spacing w:val="-2"/>
                <w:sz w:val="24"/>
                <w:szCs w:val="28"/>
              </w:rPr>
            </w:pPr>
            <w:r>
              <w:rPr>
                <w:sz w:val="24"/>
                <w:szCs w:val="28"/>
              </w:rPr>
              <w:t>«Разговоры</w:t>
            </w:r>
            <w:r>
              <w:rPr>
                <w:spacing w:val="-3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о</w:t>
            </w:r>
            <w:r>
              <w:rPr>
                <w:spacing w:val="-1"/>
                <w:sz w:val="24"/>
                <w:szCs w:val="28"/>
              </w:rPr>
              <w:t xml:space="preserve"> </w:t>
            </w:r>
            <w:r>
              <w:rPr>
                <w:spacing w:val="-2"/>
                <w:sz w:val="24"/>
                <w:szCs w:val="28"/>
              </w:rPr>
              <w:t>важном»</w:t>
            </w:r>
          </w:p>
        </w:tc>
        <w:tc>
          <w:tcPr>
            <w:tcW w:w="919" w:type="dxa"/>
          </w:tcPr>
          <w:p w14:paraId="3BD41DB5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1</w:t>
            </w:r>
          </w:p>
        </w:tc>
        <w:tc>
          <w:tcPr>
            <w:tcW w:w="1650" w:type="dxa"/>
          </w:tcPr>
          <w:p w14:paraId="51CCF53F">
            <w:pPr>
              <w:pStyle w:val="10"/>
              <w:spacing w:line="276" w:lineRule="auto"/>
              <w:ind w:left="107"/>
              <w:rPr>
                <w:spacing w:val="-10"/>
                <w:sz w:val="24"/>
                <w:szCs w:val="28"/>
              </w:rPr>
            </w:pPr>
          </w:p>
        </w:tc>
        <w:tc>
          <w:tcPr>
            <w:tcW w:w="848" w:type="dxa"/>
          </w:tcPr>
          <w:p w14:paraId="77BC4C39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  <w:tr w14:paraId="4E993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7627297C">
            <w:pPr>
              <w:pStyle w:val="10"/>
              <w:spacing w:line="270" w:lineRule="exact"/>
              <w:ind w:left="107"/>
              <w:jc w:val="left"/>
              <w:rPr>
                <w:b/>
                <w:spacing w:val="-2"/>
                <w:sz w:val="24"/>
                <w:szCs w:val="28"/>
              </w:rPr>
            </w:pPr>
          </w:p>
        </w:tc>
        <w:tc>
          <w:tcPr>
            <w:tcW w:w="4379" w:type="dxa"/>
          </w:tcPr>
          <w:p w14:paraId="59C369B8">
            <w:pPr>
              <w:pStyle w:val="10"/>
              <w:spacing w:line="276" w:lineRule="auto"/>
              <w:ind w:left="108" w:right="277"/>
              <w:jc w:val="left"/>
              <w:rPr>
                <w:sz w:val="24"/>
                <w:szCs w:val="28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</w:t>
            </w:r>
          </w:p>
        </w:tc>
        <w:tc>
          <w:tcPr>
            <w:tcW w:w="919" w:type="dxa"/>
          </w:tcPr>
          <w:p w14:paraId="21E8D785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1</w:t>
            </w:r>
          </w:p>
        </w:tc>
        <w:tc>
          <w:tcPr>
            <w:tcW w:w="1650" w:type="dxa"/>
          </w:tcPr>
          <w:p w14:paraId="7D4B3F8D">
            <w:pPr>
              <w:pStyle w:val="10"/>
              <w:spacing w:line="276" w:lineRule="auto"/>
              <w:ind w:left="107"/>
              <w:rPr>
                <w:spacing w:val="-10"/>
                <w:sz w:val="24"/>
                <w:szCs w:val="28"/>
              </w:rPr>
            </w:pPr>
          </w:p>
        </w:tc>
        <w:tc>
          <w:tcPr>
            <w:tcW w:w="848" w:type="dxa"/>
          </w:tcPr>
          <w:p w14:paraId="550E8960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  <w:tr w14:paraId="744D9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0C5F7E0C">
            <w:pPr>
              <w:pStyle w:val="10"/>
              <w:spacing w:line="270" w:lineRule="exact"/>
              <w:ind w:left="107"/>
              <w:jc w:val="left"/>
              <w:rPr>
                <w:b/>
                <w:spacing w:val="-2"/>
                <w:sz w:val="24"/>
                <w:szCs w:val="28"/>
              </w:rPr>
            </w:pPr>
          </w:p>
        </w:tc>
        <w:tc>
          <w:tcPr>
            <w:tcW w:w="4379" w:type="dxa"/>
          </w:tcPr>
          <w:p w14:paraId="78B74754">
            <w:pPr>
              <w:pStyle w:val="10"/>
              <w:spacing w:line="276" w:lineRule="auto"/>
              <w:ind w:left="108" w:right="277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Функциональная грамотность</w:t>
            </w:r>
          </w:p>
        </w:tc>
        <w:tc>
          <w:tcPr>
            <w:tcW w:w="919" w:type="dxa"/>
          </w:tcPr>
          <w:p w14:paraId="108DABA4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2</w:t>
            </w:r>
          </w:p>
        </w:tc>
        <w:tc>
          <w:tcPr>
            <w:tcW w:w="1650" w:type="dxa"/>
          </w:tcPr>
          <w:p w14:paraId="3D795D08">
            <w:pPr>
              <w:pStyle w:val="10"/>
              <w:spacing w:line="276" w:lineRule="auto"/>
              <w:ind w:left="107"/>
              <w:rPr>
                <w:spacing w:val="-10"/>
                <w:sz w:val="24"/>
                <w:szCs w:val="28"/>
              </w:rPr>
            </w:pPr>
          </w:p>
        </w:tc>
        <w:tc>
          <w:tcPr>
            <w:tcW w:w="848" w:type="dxa"/>
          </w:tcPr>
          <w:p w14:paraId="45C763EF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  <w:tr w14:paraId="4F2B3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407" w:type="dxa"/>
            <w:vMerge w:val="continue"/>
            <w:tcBorders/>
          </w:tcPr>
          <w:p w14:paraId="3A7EA598">
            <w:pPr>
              <w:pStyle w:val="10"/>
              <w:spacing w:line="270" w:lineRule="exact"/>
              <w:ind w:left="107"/>
              <w:jc w:val="left"/>
              <w:rPr>
                <w:b/>
                <w:spacing w:val="-2"/>
                <w:sz w:val="24"/>
                <w:szCs w:val="28"/>
              </w:rPr>
            </w:pPr>
          </w:p>
        </w:tc>
        <w:tc>
          <w:tcPr>
            <w:tcW w:w="4379" w:type="dxa"/>
          </w:tcPr>
          <w:p w14:paraId="49B42A79">
            <w:pPr>
              <w:pStyle w:val="10"/>
              <w:spacing w:line="276" w:lineRule="auto"/>
              <w:ind w:left="110"/>
              <w:jc w:val="left"/>
              <w:rPr>
                <w:sz w:val="24"/>
                <w:szCs w:val="28"/>
              </w:rPr>
            </w:pPr>
          </w:p>
        </w:tc>
        <w:tc>
          <w:tcPr>
            <w:tcW w:w="919" w:type="dxa"/>
          </w:tcPr>
          <w:p w14:paraId="7647FBBF">
            <w:pPr>
              <w:pStyle w:val="10"/>
              <w:spacing w:line="276" w:lineRule="auto"/>
              <w:rPr>
                <w:rFonts w:hint="default"/>
                <w:sz w:val="24"/>
                <w:szCs w:val="28"/>
                <w:lang w:val="ru-RU"/>
              </w:rPr>
            </w:pPr>
          </w:p>
        </w:tc>
        <w:tc>
          <w:tcPr>
            <w:tcW w:w="1650" w:type="dxa"/>
          </w:tcPr>
          <w:p w14:paraId="313985E2">
            <w:pPr>
              <w:pStyle w:val="10"/>
              <w:spacing w:line="276" w:lineRule="auto"/>
              <w:ind w:left="107"/>
              <w:jc w:val="both"/>
              <w:rPr>
                <w:spacing w:val="-10"/>
                <w:sz w:val="24"/>
                <w:szCs w:val="28"/>
              </w:rPr>
            </w:pPr>
          </w:p>
        </w:tc>
        <w:tc>
          <w:tcPr>
            <w:tcW w:w="848" w:type="dxa"/>
          </w:tcPr>
          <w:p w14:paraId="1DC3B81D">
            <w:pPr>
              <w:pStyle w:val="10"/>
              <w:spacing w:line="276" w:lineRule="auto"/>
              <w:rPr>
                <w:b/>
                <w:sz w:val="24"/>
                <w:szCs w:val="28"/>
              </w:rPr>
            </w:pPr>
          </w:p>
        </w:tc>
      </w:tr>
    </w:tbl>
    <w:p w14:paraId="25969269">
      <w:pPr>
        <w:pStyle w:val="4"/>
        <w:spacing w:before="93"/>
        <w:ind w:left="0"/>
        <w:jc w:val="left"/>
        <w:rPr>
          <w:b/>
          <w:sz w:val="20"/>
        </w:rPr>
      </w:pPr>
    </w:p>
    <w:p w14:paraId="09EFB9E9">
      <w:pPr>
        <w:spacing w:line="276" w:lineRule="auto"/>
        <w:ind w:left="140"/>
        <w:rPr>
          <w:sz w:val="24"/>
          <w:szCs w:val="28"/>
        </w:rPr>
      </w:pPr>
    </w:p>
    <w:p w14:paraId="0A4294E0">
      <w:pPr>
        <w:pStyle w:val="4"/>
        <w:spacing w:before="140"/>
        <w:ind w:left="0"/>
        <w:jc w:val="left"/>
        <w:rPr>
          <w:b/>
          <w:sz w:val="20"/>
        </w:rPr>
      </w:pPr>
      <w:bookmarkStart w:id="0" w:name="_GoBack"/>
      <w:bookmarkEnd w:id="0"/>
    </w:p>
    <w:p w14:paraId="74BB384F">
      <w:pPr>
        <w:pStyle w:val="4"/>
        <w:spacing w:before="187"/>
        <w:ind w:left="0"/>
        <w:jc w:val="left"/>
        <w:rPr>
          <w:b/>
          <w:sz w:val="32"/>
        </w:rPr>
      </w:pPr>
    </w:p>
    <w:p w14:paraId="6C4A80A0">
      <w:pPr>
        <w:pStyle w:val="4"/>
        <w:ind w:left="0"/>
        <w:jc w:val="left"/>
        <w:rPr>
          <w:b/>
          <w:sz w:val="20"/>
        </w:rPr>
      </w:pPr>
    </w:p>
    <w:p w14:paraId="24970C4E">
      <w:pPr>
        <w:pStyle w:val="4"/>
        <w:spacing w:before="58"/>
        <w:ind w:left="0"/>
        <w:jc w:val="left"/>
        <w:rPr>
          <w:b/>
          <w:sz w:val="20"/>
        </w:rPr>
      </w:pPr>
    </w:p>
    <w:p w14:paraId="493890D5"/>
    <w:sectPr>
      <w:pgSz w:w="11910" w:h="16840"/>
      <w:pgMar w:top="840" w:right="708" w:bottom="280" w:left="56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67229"/>
    <w:multiLevelType w:val="multilevel"/>
    <w:tmpl w:val="70567229"/>
    <w:lvl w:ilvl="0" w:tentative="0">
      <w:start w:val="0"/>
      <w:numFmt w:val="bullet"/>
      <w:lvlText w:val="-"/>
      <w:lvlJc w:val="left"/>
      <w:pPr>
        <w:ind w:left="427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1" w:hanging="18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18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18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04" w:hanging="18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6" w:hanging="18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47" w:hanging="18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8" w:hanging="18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9" w:hanging="1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41F66"/>
    <w:rsid w:val="001A1C97"/>
    <w:rsid w:val="00215F5C"/>
    <w:rsid w:val="00241F66"/>
    <w:rsid w:val="00437448"/>
    <w:rsid w:val="0054681B"/>
    <w:rsid w:val="00747768"/>
    <w:rsid w:val="009349F8"/>
    <w:rsid w:val="00B878AD"/>
    <w:rsid w:val="00C70710"/>
    <w:rsid w:val="00D41E5F"/>
    <w:rsid w:val="00D43A09"/>
    <w:rsid w:val="00E46563"/>
    <w:rsid w:val="00EE7648"/>
    <w:rsid w:val="00EF064B"/>
    <w:rsid w:val="3F17160F"/>
    <w:rsid w:val="5E19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27"/>
      <w:jc w:val="both"/>
    </w:pPr>
    <w:rPr>
      <w:sz w:val="28"/>
      <w:szCs w:val="28"/>
    </w:rPr>
  </w:style>
  <w:style w:type="paragraph" w:styleId="5">
    <w:name w:val="Title"/>
    <w:basedOn w:val="1"/>
    <w:link w:val="11"/>
    <w:qFormat/>
    <w:uiPriority w:val="1"/>
    <w:pPr>
      <w:ind w:left="-1" w:right="3"/>
      <w:jc w:val="center"/>
    </w:pPr>
    <w:rPr>
      <w:b/>
      <w:bCs/>
      <w:sz w:val="44"/>
      <w:szCs w:val="44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spacing w:line="319" w:lineRule="exact"/>
      <w:ind w:left="492"/>
      <w:jc w:val="both"/>
      <w:outlineLvl w:val="1"/>
    </w:pPr>
    <w:rPr>
      <w:b/>
      <w:bCs/>
      <w:sz w:val="28"/>
      <w:szCs w:val="28"/>
    </w:rPr>
  </w:style>
  <w:style w:type="paragraph" w:styleId="9">
    <w:name w:val="List Paragraph"/>
    <w:basedOn w:val="1"/>
    <w:qFormat/>
    <w:uiPriority w:val="1"/>
    <w:pPr>
      <w:ind w:left="427" w:right="209"/>
      <w:jc w:val="both"/>
    </w:pPr>
  </w:style>
  <w:style w:type="paragraph" w:customStyle="1" w:styleId="10">
    <w:name w:val="Table Paragraph"/>
    <w:basedOn w:val="1"/>
    <w:qFormat/>
    <w:uiPriority w:val="1"/>
    <w:pPr>
      <w:spacing w:line="256" w:lineRule="exact"/>
      <w:ind w:left="14"/>
      <w:jc w:val="center"/>
    </w:pPr>
  </w:style>
  <w:style w:type="character" w:customStyle="1" w:styleId="11">
    <w:name w:val="Название Знак"/>
    <w:basedOn w:val="2"/>
    <w:link w:val="5"/>
    <w:uiPriority w:val="1"/>
    <w:rPr>
      <w:rFonts w:ascii="Times New Roman" w:hAnsi="Times New Roman" w:eastAsia="Times New Roman" w:cs="Times New Roman"/>
      <w:b/>
      <w:bCs/>
      <w:sz w:val="44"/>
      <w:szCs w:val="4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957</Words>
  <Characters>5455</Characters>
  <Lines>45</Lines>
  <Paragraphs>12</Paragraphs>
  <TotalTime>82</TotalTime>
  <ScaleCrop>false</ScaleCrop>
  <LinksUpToDate>false</LinksUpToDate>
  <CharactersWithSpaces>6400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2025-08-15T09:30:00Z</dcterms:created>
  <dc:creator>Компьютер 11</dc:creator>
  <cp:lastModifiedBy>user</cp:lastModifiedBy>
  <cp:lastPrinted>2025-08-18T06:58:00Z</cp:lastPrinted>
  <dcterms:modified xsi:type="dcterms:W3CDTF">2025-10-28T09:04:49Z</dcterms:modified>
  <dc:title>УЧЕБНЫЙ ПЛАН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1049-12.2.0.23131</vt:lpwstr>
  </property>
  <property fmtid="{D5CDD505-2E9C-101B-9397-08002B2CF9AE}" pid="7" name="ICV">
    <vt:lpwstr>2E6F63B0C1CD4329ADFC887E49A368E5_12</vt:lpwstr>
  </property>
</Properties>
</file>